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Prof. Veronika Vitaitė</w:t>
      </w:r>
    </w:p>
    <w:p>
      <w:pPr>
        <w:pStyle w:val="3"/>
        <w:ind w:firstLine="567"/>
        <w:rPr>
          <w:sz w:val="24"/>
          <w:szCs w:val="24"/>
        </w:rPr>
      </w:pPr>
    </w:p>
    <w:p>
      <w:pPr>
        <w:autoSpaceDE w:val="0"/>
        <w:autoSpaceDN w:val="0"/>
        <w:adjustRightInd w:val="0"/>
        <w:ind w:firstLine="567"/>
        <w:rPr>
          <w:lang w:val="lt-LT"/>
        </w:rPr>
      </w:pPr>
    </w:p>
    <w:p>
      <w:pPr>
        <w:autoSpaceDE w:val="0"/>
        <w:autoSpaceDN w:val="0"/>
        <w:adjustRightInd w:val="0"/>
        <w:ind w:firstLine="567"/>
        <w:rPr>
          <w:lang w:val="lt-LT"/>
        </w:rPr>
      </w:pPr>
    </w:p>
    <w:p>
      <w:pPr>
        <w:autoSpaceDE w:val="0"/>
        <w:autoSpaceDN w:val="0"/>
        <w:adjustRightInd w:val="0"/>
        <w:ind w:firstLine="567"/>
        <w:rPr>
          <w:rFonts w:ascii="MS Shell Dlg" w:hAnsi="MS Shell Dlg"/>
          <w:lang w:val="lt-LT" w:eastAsia="lt-LT"/>
        </w:rPr>
      </w:pPr>
      <w:r>
        <w:rPr>
          <w:lang w:val="lt-LT"/>
        </w:rPr>
        <w:t>Baigė LVK (prof. O. Šteinberg kl.), Maskvos muzikinio pedagoginio instituto asistentūrą- stažuotę (A. ir M. Gotlibų kl.), stažavo Vienos aukštojoje muzikos ir vaizduojamojo meno mokykloje prof.  H. Kanno, K. Wolleitnerio klasese, Prahos, Sankt Peterburgo, Liubeko aukštosiose muzikos mokyklose.</w:t>
      </w:r>
    </w:p>
    <w:p>
      <w:pPr>
        <w:pStyle w:val="4"/>
        <w:spacing w:line="240" w:lineRule="auto"/>
      </w:pPr>
    </w:p>
    <w:p>
      <w:pPr>
        <w:pStyle w:val="4"/>
        <w:spacing w:line="240" w:lineRule="auto"/>
      </w:pPr>
      <w:r>
        <w:t>1963–1974 m. dirbo Šiaulių aukštesniosios muzikos mokyklos mokytoja , Fortepijono skyriaus vedėja, Šiaulių pedagoginio instituto dėstytoja. Nuo 1974 m. dėsto LMA, nuo 1986 m.- Pedagogikos katedros vedėja, nuo 1987 m. – Specialiojo fortepijono katedros vedėja, nuo 1993 m. – Senato narė, Studijų komisijos narė, Koordinacinės tarybos narė, Lietuvos EPTA viceprezidentė, LMD „XXI amžiaus muzika ir švietimas” valdybos pirmininkė, Lietuvos F. Chopino draugijos prezidentė, Londono pianistų korporacijos komiteto narė ,Nacionalinės M. K. Čiurlionio menų mokyklos mokytoja</w:t>
      </w:r>
      <w:r>
        <w:rPr>
          <w:b/>
          <w:bCs/>
        </w:rPr>
        <w:t xml:space="preserve"> </w:t>
      </w:r>
      <w:r>
        <w:t xml:space="preserve">ekspertė. </w:t>
      </w:r>
    </w:p>
    <w:p>
      <w:pPr>
        <w:pStyle w:val="4"/>
        <w:spacing w:line="240" w:lineRule="auto"/>
      </w:pPr>
    </w:p>
    <w:p>
      <w:pPr>
        <w:pStyle w:val="4"/>
        <w:spacing w:line="240" w:lineRule="auto"/>
      </w:pPr>
      <w:r>
        <w:t>1964 metais su A. Povilaičiu sukūrė antrąjį Lietuvoje pastoviai koncertuojantį fortepijoninį duetą, kuris per 16 kūrybinės veiklos metų surengė daugiau kaip 300 koncertų Lietuvoje, Maskvoje, Latvijoje, Estijoje. Nuo 1980 m. nuolat  koncertuoja fortepijoniniuose duetuose su prof. R. Vaitkevičiūte (duetas „Viva”), doc. A. Žvirblyte. Surengė koncertų ciklus su smuikininkais A. Stulgiu, R. Katiliumi, dainininkais R. Maciūte, R. Tumalevičiūte, I. Argustiene ir daugeliu kitų žymių atlikėjų. Daug kartų dalyvavo  „Muzikos rudens” festivaliuose. Koncertavo su Lietuvos orkestrais, diriguojamais S. Sondeckio, P. Bermano, J. Domarko, R.Šerveniko,M. Piečaičio, M. Dvarionaitės, A. Klenickio, J. Fledžinsko. Išleistos jos įrašų plokštelės, įrašyta per 120 koncertų Lietuvos radijuje ir TV.</w:t>
      </w:r>
    </w:p>
    <w:p>
      <w:pPr>
        <w:pStyle w:val="4"/>
        <w:spacing w:line="240" w:lineRule="auto"/>
      </w:pPr>
      <w:r>
        <w:t xml:space="preserve">Gastroliavo Pabaltijo šalyse, Minske, Maskvoje, įvairiuose Rusijos miestuose, Lenkijoje, Ukrainoje, Japonijoje, Olandijoje, Danijoje, Švedijoje, Kipre, daugelyje tarptautinių festivalių Lietuvoje ir užsienyje. V. Vitaitė visada aktyviai propaguoja lietuvišką muziką, ji – daugelio kompozitorių kūrinių pirmoji atlikėja. </w:t>
      </w:r>
    </w:p>
    <w:p>
      <w:pPr>
        <w:ind w:firstLine="567"/>
        <w:rPr>
          <w:lang w:val="lt-LT"/>
        </w:rPr>
      </w:pPr>
    </w:p>
    <w:p>
      <w:pPr>
        <w:ind w:firstLine="567"/>
        <w:rPr>
          <w:lang w:val="lt-LT"/>
        </w:rPr>
      </w:pPr>
      <w:bookmarkStart w:id="0" w:name="_GoBack"/>
      <w:bookmarkEnd w:id="0"/>
      <w:r>
        <w:rPr>
          <w:lang w:val="lt-LT"/>
        </w:rPr>
        <w:t xml:space="preserve">Profesorė išugdė daug mokinių, kurie yra per 70 kartų laimėję premijas tarptautiniuose konkursuose Lietuvoje, Latvijoje, Prancūzijoje, Olandijoje, Danijoje, Ukrainoje, Anglijoje, JAV, Kanadoje, Vokietijoje, Švedijoje. Jos mokiniais buvo E. Janulevičiūtė, G. Gedvilaitė, A. Anusauskas, D. Mažintas, I. Petrauskaitė, E. Minkštimas, A.Racevičius, M.Jatkauskaitė, K.Uinskas,  P.Rudokas, R.Chačaturjan, A.Radzevičiūtė ir daug kitų, sėkmingai koncertuojančių Lietuvoje ir daugelyje pasaulio šalių, grojančių su orkestrais, įrašiusių ne vieną CD. </w:t>
      </w:r>
    </w:p>
    <w:p>
      <w:pPr>
        <w:pStyle w:val="7"/>
        <w:ind w:firstLine="567"/>
        <w:jc w:val="left"/>
        <w:rPr>
          <w:sz w:val="24"/>
          <w:szCs w:val="24"/>
        </w:rPr>
      </w:pPr>
      <w:r>
        <w:rPr>
          <w:sz w:val="24"/>
          <w:szCs w:val="24"/>
        </w:rPr>
        <w:t>V. Vitaitė yra tarptautinių M. K. Čiurlionio, S. Vainiūno, B. Dvariono, „Muzika be sienų” pianistų konkursų organizacinių komitetų ir vertinimo komisijų narė, konkursų JAV, Italijoje, Graikijoje, Lenkijoje, Danijoje, Suomijoje, Švedioje, Pranzūzijoje, Gruzijoje, Latvijoje vertinimo komisijų  pirmininkė arba narė, dažnai dėsto meistriškumo kursuose, skaito pranešimus mokslinėse konferencijose Lietuvoje ir įvairiose pasaulio šalyse. Daugiau kaip 30 straipsnių, recenzijų autorė, leidinių sudarytoja.</w:t>
      </w:r>
    </w:p>
    <w:p>
      <w:pPr>
        <w:ind w:firstLine="567"/>
      </w:pPr>
      <w:r>
        <w:rPr>
          <w:lang w:val="lt-LT"/>
        </w:rPr>
        <w:t xml:space="preserve">Lietuvos nusipelniusi artistė. </w:t>
      </w:r>
      <w:r>
        <w:t xml:space="preserve">2003 m. apdovanota Vytauto Didžiojo ordinu. </w:t>
      </w:r>
    </w:p>
    <w:p>
      <w:pPr>
        <w:ind w:firstLine="567"/>
      </w:pPr>
      <w:r>
        <w:t>2014m. Veronika Vitait</w:t>
      </w:r>
      <w:r>
        <w:rPr>
          <w:lang w:val="lt-LT"/>
        </w:rPr>
        <w:t>ei paskirta</w:t>
      </w:r>
      <w:r>
        <w:t xml:space="preserve"> LR Vyriausybės Kultūros ir meno premija.</w:t>
      </w:r>
    </w:p>
    <w:p>
      <w:pPr>
        <w:ind w:firstLine="567"/>
        <w:rPr>
          <w:lang w:val="lt-LT"/>
        </w:rPr>
      </w:pPr>
      <w:r>
        <w:rPr>
          <w:lang w:val="lt-LT"/>
        </w:rPr>
        <w:t>2016 m.  apdovanota Šv. Kazimiero ordinu</w:t>
      </w:r>
    </w:p>
    <w:p>
      <w:pPr>
        <w:ind w:firstLine="567"/>
        <w:rPr>
          <w:lang w:val="lt-LT"/>
        </w:rPr>
      </w:pPr>
    </w:p>
    <w:p>
      <w:pPr>
        <w:ind w:firstLine="567"/>
        <w:rPr>
          <w:lang w:val="lt-LT"/>
        </w:rPr>
      </w:pPr>
      <w:r>
        <w:rPr>
          <w:lang w:val="lt-LT"/>
        </w:rPr>
        <w:t>„Išskirtinis prof. V. Vitaitės, kaip menininkės, bruožas – spinduliuojanti unikali energija, kuri padeda jai atsiskleisti ir pasiekti puikių meninių rezultatų pedagogikoje, atlikėjos ansamblistės bei metodinėje-organizacinėje veikloje.”</w:t>
      </w:r>
    </w:p>
    <w:p>
      <w:pPr>
        <w:tabs>
          <w:tab w:val="left" w:pos="1800"/>
        </w:tabs>
        <w:ind w:firstLine="567"/>
        <w:rPr>
          <w:lang w:val="lt-LT"/>
        </w:rPr>
      </w:pPr>
      <w:r>
        <w:rPr>
          <w:lang w:val="lt-LT"/>
        </w:rPr>
        <w:t>Prof. K. Grybauskas</w:t>
      </w:r>
    </w:p>
    <w:p>
      <w:pPr>
        <w:tabs>
          <w:tab w:val="left" w:pos="1800"/>
        </w:tabs>
        <w:ind w:firstLine="567"/>
        <w:rPr>
          <w:lang w:val="lt-LT"/>
        </w:rPr>
      </w:pPr>
      <w:r>
        <w:rPr>
          <w:lang w:val="lt-LT"/>
        </w:rPr>
        <w:t>„Prof. V. Vitaitė – puiki pianistė, nuolat džiuginanti įdomiomis koncertinėmis programomis, kaip solistė ir fortepijoninio dueto dalyvė. Viena įžymiausių Lietuvos pedagogų. V. Vitaitės talentu, jos darbais, suteikusiais jai tarptautinį pripažinimą, žaviuosi ir linkiu jai dar ilgus metus būti Lietuvos muzikinio gyvenimo spiritus movens!”</w:t>
      </w:r>
    </w:p>
    <w:p>
      <w:pPr>
        <w:tabs>
          <w:tab w:val="left" w:pos="1800"/>
        </w:tabs>
        <w:ind w:firstLine="567"/>
        <w:rPr>
          <w:lang w:val="lt-LT"/>
        </w:rPr>
      </w:pPr>
      <w:r>
        <w:rPr>
          <w:lang w:val="lt-LT"/>
        </w:rPr>
        <w:t>Prof. S. Sondeckis</w:t>
      </w:r>
    </w:p>
    <w:p>
      <w:pPr>
        <w:tabs>
          <w:tab w:val="left" w:pos="1800"/>
        </w:tabs>
        <w:ind w:firstLine="567"/>
        <w:rPr>
          <w:lang w:val="lt-LT"/>
        </w:rPr>
      </w:pPr>
      <w:r>
        <w:rPr>
          <w:lang w:val="lt-LT"/>
        </w:rPr>
        <w:t>„Nepriekaištingas skonis, inteligencija, talentas, tikrai nuostabus profesionalumas, meilė Muzikai ir studentams yra jos esmė…”</w:t>
      </w:r>
    </w:p>
    <w:p>
      <w:pPr>
        <w:tabs>
          <w:tab w:val="left" w:pos="1800"/>
        </w:tabs>
        <w:ind w:firstLine="567"/>
        <w:rPr>
          <w:lang w:val="lt-LT"/>
        </w:rPr>
      </w:pPr>
      <w:r>
        <w:rPr>
          <w:lang w:val="lt-LT"/>
        </w:rPr>
        <w:t>Prof. L. Natočenny (Vokietija)</w:t>
      </w:r>
    </w:p>
    <w:p>
      <w:pPr>
        <w:ind w:left="1440" w:firstLine="720"/>
        <w:rPr>
          <w:lang w:val="lt-LT"/>
        </w:rPr>
      </w:pPr>
      <w:r>
        <w:rPr>
          <w:lang w:val="lt-LT"/>
        </w:rPr>
        <w:tab/>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S Shell Dlg">
    <w:altName w:val="Microsoft Sans Serif"/>
    <w:panose1 w:val="020B0604020202020204"/>
    <w:charset w:val="BA"/>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BA"/>
    <w:family w:val="swiss"/>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hyphenationZone w:val="396"/>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A4"/>
    <w:rsid w:val="00017D8A"/>
    <w:rsid w:val="00510554"/>
    <w:rsid w:val="00642571"/>
    <w:rsid w:val="00720CEE"/>
    <w:rsid w:val="00777B6A"/>
    <w:rsid w:val="007B7EC4"/>
    <w:rsid w:val="00884357"/>
    <w:rsid w:val="00977C45"/>
    <w:rsid w:val="00A72EDC"/>
    <w:rsid w:val="00B3134B"/>
    <w:rsid w:val="00C309A4"/>
    <w:rsid w:val="00D60EF7"/>
    <w:rsid w:val="00FA20D0"/>
    <w:rsid w:val="036442CA"/>
    <w:rsid w:val="226D41E2"/>
    <w:rsid w:val="3E1C5FD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ind w:left="1440" w:firstLine="720"/>
      <w:outlineLvl w:val="0"/>
    </w:pPr>
    <w:rPr>
      <w:b/>
      <w:bCs/>
      <w:sz w:val="28"/>
      <w:szCs w:val="28"/>
      <w:lang w:val="lt-LT"/>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uppressAutoHyphens/>
    </w:pPr>
    <w:rPr>
      <w:sz w:val="28"/>
      <w:szCs w:val="28"/>
      <w:lang w:val="lt-LT" w:eastAsia="ar-SA"/>
    </w:rPr>
  </w:style>
  <w:style w:type="paragraph" w:styleId="4">
    <w:name w:val="Body Text Indent"/>
    <w:basedOn w:val="1"/>
    <w:qFormat/>
    <w:uiPriority w:val="0"/>
    <w:pPr>
      <w:spacing w:line="360" w:lineRule="auto"/>
      <w:ind w:firstLine="567"/>
    </w:pPr>
    <w:rPr>
      <w:lang w:val="lt-LT"/>
    </w:rPr>
  </w:style>
  <w:style w:type="paragraph" w:customStyle="1" w:styleId="7">
    <w:name w:val="WW-Body Text 2"/>
    <w:basedOn w:val="1"/>
    <w:qFormat/>
    <w:uiPriority w:val="0"/>
    <w:pPr>
      <w:suppressAutoHyphens/>
      <w:jc w:val="both"/>
    </w:pPr>
    <w:rPr>
      <w:sz w:val="28"/>
      <w:szCs w:val="28"/>
      <w:lang w:val="lt-LT"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ThinkPad 560E</Company>
  <Pages>3</Pages>
  <Words>5447</Words>
  <Characters>3106</Characters>
  <Lines>25</Lines>
  <Paragraphs>17</Paragraphs>
  <TotalTime>1</TotalTime>
  <ScaleCrop>false</ScaleCrop>
  <LinksUpToDate>false</LinksUpToDate>
  <CharactersWithSpaces>8536</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2014-10-22T20:44:00Z</dcterms:created>
  <dc:creator>IBM</dc:creator>
  <cp:lastModifiedBy>Aleksandra</cp:lastModifiedBy>
  <cp:lastPrinted>2007-01-31T19:49:00Z</cp:lastPrinted>
  <dcterms:modified xsi:type="dcterms:W3CDTF">2019-02-23T17:48:25Z</dcterms:modified>
  <dc:title>Veronika Vitaitė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